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36C6" w14:textId="2A889ABE" w:rsidR="00F00ADF" w:rsidRPr="00206C4F" w:rsidRDefault="004658B6" w:rsidP="00DA2AB8">
      <w:pPr>
        <w:pStyle w:val="NoSpacing"/>
        <w:rPr>
          <w:b/>
        </w:rPr>
      </w:pPr>
      <w:r>
        <w:rPr>
          <w:b/>
        </w:rPr>
        <w:t>2.5</w:t>
      </w:r>
      <w:r w:rsidR="00DA2AB8" w:rsidRPr="00206C4F">
        <w:rPr>
          <w:b/>
        </w:rPr>
        <w:t xml:space="preserve"> </w:t>
      </w:r>
      <w:r w:rsidR="00F75E69">
        <w:rPr>
          <w:b/>
        </w:rPr>
        <w:t xml:space="preserve">HW </w:t>
      </w:r>
      <w:r w:rsidR="00DA2AB8" w:rsidRPr="00206C4F">
        <w:rPr>
          <w:b/>
        </w:rPr>
        <w:t>Given-Statement-Reason</w:t>
      </w:r>
      <w:r w:rsidR="00F75E69">
        <w:rPr>
          <w:b/>
        </w:rPr>
        <w:tab/>
      </w:r>
      <w:r w:rsidR="00DA2AB8" w:rsidRPr="00206C4F">
        <w:rPr>
          <w:b/>
        </w:rPr>
        <w:tab/>
      </w:r>
      <w:bookmarkStart w:id="0" w:name="_GoBack"/>
      <w:bookmarkEnd w:id="0"/>
      <w:r w:rsidR="00DA2AB8" w:rsidRPr="00206C4F">
        <w:rPr>
          <w:b/>
        </w:rPr>
        <w:tab/>
      </w:r>
      <w:r w:rsidR="00DA2AB8" w:rsidRPr="00206C4F">
        <w:rPr>
          <w:b/>
        </w:rPr>
        <w:tab/>
      </w:r>
      <w:r w:rsidR="00DA2AB8" w:rsidRPr="00206C4F">
        <w:rPr>
          <w:b/>
        </w:rPr>
        <w:tab/>
      </w:r>
      <w:r w:rsidR="00DA2AB8" w:rsidRPr="00206C4F">
        <w:rPr>
          <w:b/>
        </w:rPr>
        <w:tab/>
      </w:r>
      <w:r w:rsidR="00DA2AB8" w:rsidRPr="00206C4F">
        <w:rPr>
          <w:b/>
        </w:rPr>
        <w:tab/>
      </w:r>
      <w:r w:rsidR="00DA2AB8" w:rsidRPr="00206C4F">
        <w:rPr>
          <w:b/>
        </w:rPr>
        <w:tab/>
      </w:r>
      <w:r w:rsidR="00DA2AB8" w:rsidRPr="00206C4F">
        <w:rPr>
          <w:b/>
        </w:rPr>
        <w:tab/>
        <w:t>Geometry</w:t>
      </w:r>
    </w:p>
    <w:p w14:paraId="3B750B1E" w14:textId="77777777" w:rsidR="00DA2AB8" w:rsidRPr="00206C4F" w:rsidRDefault="00331E82" w:rsidP="00DA2AB8">
      <w:pPr>
        <w:pStyle w:val="NoSpacing"/>
        <w:rPr>
          <w:b/>
        </w:rPr>
      </w:pPr>
      <w:r>
        <w:rPr>
          <w:rFonts w:ascii="Century Gothic" w:hAnsi="Century Gothic" w:cs="Arial"/>
          <w:b/>
        </w:rPr>
        <w:pict w14:anchorId="0B07636A">
          <v:rect id="_x0000_i1025" style="width:518.4pt;height:1.5pt" o:hralign="center" o:hrstd="t" o:hrnoshade="t" o:hr="t" fillcolor="black" stroked="f"/>
        </w:pict>
      </w:r>
    </w:p>
    <w:p w14:paraId="2A96C83E" w14:textId="77777777" w:rsidR="00DA2AB8" w:rsidRPr="00206C4F" w:rsidRDefault="00DA2AB8" w:rsidP="00DA2AB8">
      <w:pPr>
        <w:pStyle w:val="NoSpacing"/>
        <w:rPr>
          <w:b/>
        </w:rPr>
      </w:pPr>
      <w:r w:rsidRPr="00206C4F">
        <w:rPr>
          <w:b/>
        </w:rPr>
        <w:t>Directions: Complete the chart.</w:t>
      </w:r>
    </w:p>
    <w:p w14:paraId="758CAA31" w14:textId="77777777" w:rsidR="00DA2AB8" w:rsidRPr="00206C4F" w:rsidRDefault="00DA2AB8" w:rsidP="00DA2AB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21E6" w:rsidRPr="00206C4F" w14:paraId="3EADC54B" w14:textId="77777777" w:rsidTr="00DA2AB8">
        <w:tc>
          <w:tcPr>
            <w:tcW w:w="3596" w:type="dxa"/>
          </w:tcPr>
          <w:p w14:paraId="306A186E" w14:textId="77777777" w:rsidR="00DA2AB8" w:rsidRPr="00206C4F" w:rsidRDefault="00DA2AB8" w:rsidP="00DA2AB8">
            <w:pPr>
              <w:pStyle w:val="NoSpacing"/>
              <w:jc w:val="center"/>
              <w:rPr>
                <w:b/>
              </w:rPr>
            </w:pPr>
            <w:r w:rsidRPr="00206C4F">
              <w:rPr>
                <w:b/>
              </w:rPr>
              <w:t>GIVEN</w:t>
            </w:r>
          </w:p>
        </w:tc>
        <w:tc>
          <w:tcPr>
            <w:tcW w:w="3597" w:type="dxa"/>
          </w:tcPr>
          <w:p w14:paraId="71380CE6" w14:textId="77777777" w:rsidR="00DA2AB8" w:rsidRPr="00206C4F" w:rsidRDefault="00DA2AB8" w:rsidP="00DA2AB8">
            <w:pPr>
              <w:pStyle w:val="NoSpacing"/>
              <w:jc w:val="center"/>
              <w:rPr>
                <w:b/>
              </w:rPr>
            </w:pPr>
            <w:r w:rsidRPr="00206C4F">
              <w:rPr>
                <w:b/>
              </w:rPr>
              <w:t>STATEMENT</w:t>
            </w:r>
          </w:p>
        </w:tc>
        <w:tc>
          <w:tcPr>
            <w:tcW w:w="3597" w:type="dxa"/>
          </w:tcPr>
          <w:p w14:paraId="0E53C4B3" w14:textId="77777777" w:rsidR="00DA2AB8" w:rsidRPr="00206C4F" w:rsidRDefault="00DA2AB8" w:rsidP="00DA2AB8">
            <w:pPr>
              <w:pStyle w:val="NoSpacing"/>
              <w:jc w:val="center"/>
              <w:rPr>
                <w:b/>
              </w:rPr>
            </w:pPr>
            <w:r w:rsidRPr="00206C4F">
              <w:rPr>
                <w:b/>
              </w:rPr>
              <w:t>REASON</w:t>
            </w:r>
          </w:p>
        </w:tc>
      </w:tr>
      <w:tr w:rsidR="004421E6" w:rsidRPr="00206C4F" w14:paraId="62769D61" w14:textId="77777777" w:rsidTr="00DA2AB8">
        <w:tc>
          <w:tcPr>
            <w:tcW w:w="3596" w:type="dxa"/>
          </w:tcPr>
          <w:p w14:paraId="2B76A5EA" w14:textId="77777777" w:rsidR="00DA2AB8" w:rsidRPr="00206C4F" w:rsidRDefault="004421E6" w:rsidP="00DA2AB8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2ACF01" wp14:editId="28544317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1368</wp:posOffset>
                  </wp:positionV>
                  <wp:extent cx="1923278" cy="1148861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78" cy="114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693" w:rsidRPr="00206C4F">
              <w:rPr>
                <w:b/>
                <w:noProof/>
              </w:rPr>
              <w:br/>
            </w:r>
            <w:r w:rsidR="00486693" w:rsidRPr="00206C4F">
              <w:rPr>
                <w:b/>
                <w:noProof/>
              </w:rPr>
              <w:br/>
            </w:r>
            <w:r w:rsidR="00486693" w:rsidRPr="00206C4F">
              <w:rPr>
                <w:b/>
                <w:noProof/>
              </w:rPr>
              <w:br/>
            </w:r>
            <w:r w:rsidR="00486693" w:rsidRPr="00206C4F">
              <w:rPr>
                <w:b/>
                <w:noProof/>
              </w:rPr>
              <w:br/>
            </w:r>
          </w:p>
          <w:p w14:paraId="01C7C96B" w14:textId="77777777" w:rsidR="00AF6430" w:rsidRDefault="00AF6430" w:rsidP="00DA2AB8">
            <w:pPr>
              <w:pStyle w:val="NoSpacing"/>
              <w:rPr>
                <w:b/>
              </w:rPr>
            </w:pPr>
          </w:p>
          <w:p w14:paraId="6886C551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154C9E28" w14:textId="77777777" w:rsidR="00DA2AB8" w:rsidRPr="00206C4F" w:rsidRDefault="00DA2AB8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375C13F6" w14:textId="77777777" w:rsidR="00DA2AB8" w:rsidRPr="00206C4F" w:rsidRDefault="00DA2AB8" w:rsidP="00DA2AB8">
            <w:pPr>
              <w:pStyle w:val="NoSpacing"/>
              <w:rPr>
                <w:b/>
              </w:rPr>
            </w:pPr>
          </w:p>
        </w:tc>
      </w:tr>
      <w:tr w:rsidR="004421E6" w:rsidRPr="00206C4F" w14:paraId="605CA1CB" w14:textId="77777777" w:rsidTr="00DA2AB8">
        <w:tc>
          <w:tcPr>
            <w:tcW w:w="3596" w:type="dxa"/>
          </w:tcPr>
          <w:p w14:paraId="7B808A58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  <w:p w14:paraId="0D4858B1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  <w:p w14:paraId="2B7F488E" w14:textId="77777777" w:rsidR="004421E6" w:rsidRDefault="004421E6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∠L</m:t>
              </m:r>
            </m:oMath>
            <w:r>
              <w:rPr>
                <w:rFonts w:eastAsiaTheme="minorEastAsia"/>
                <w:noProof/>
              </w:rPr>
              <w:t xml:space="preserve"> is supplementary to </w:t>
            </w:r>
            <m:oMath>
              <m:r>
                <w:rPr>
                  <w:rFonts w:ascii="Cambria Math" w:eastAsiaTheme="minorEastAsia" w:hAnsi="Cambria Math"/>
                  <w:noProof/>
                </w:rPr>
                <m:t>∠M</m:t>
              </m:r>
            </m:oMath>
          </w:p>
          <w:p w14:paraId="4D0F49A6" w14:textId="77777777" w:rsidR="004421E6" w:rsidRDefault="004421E6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</w:p>
          <w:p w14:paraId="5E894BE1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597" w:type="dxa"/>
          </w:tcPr>
          <w:p w14:paraId="5430EA20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7392C356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</w:tr>
      <w:tr w:rsidR="004421E6" w:rsidRPr="00206C4F" w14:paraId="248E83BD" w14:textId="77777777" w:rsidTr="00DA2AB8">
        <w:tc>
          <w:tcPr>
            <w:tcW w:w="3596" w:type="dxa"/>
          </w:tcPr>
          <w:p w14:paraId="5CB7C3C8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  <w:p w14:paraId="10DEC419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  <w:p w14:paraId="4D15B0E6" w14:textId="77777777" w:rsidR="004421E6" w:rsidRPr="004421E6" w:rsidRDefault="00331E82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HI</m:t>
                    </m:r>
                  </m:e>
                </m:acc>
              </m:oMath>
            </m:oMathPara>
          </w:p>
          <w:p w14:paraId="6B76CA1B" w14:textId="77777777" w:rsidR="004421E6" w:rsidRDefault="004421E6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</w:p>
          <w:p w14:paraId="473460FE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597" w:type="dxa"/>
          </w:tcPr>
          <w:p w14:paraId="3F79C95D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3E2ECD80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</w:tr>
      <w:tr w:rsidR="004421E6" w:rsidRPr="00206C4F" w14:paraId="15996A9D" w14:textId="77777777" w:rsidTr="00DA2AB8">
        <w:tc>
          <w:tcPr>
            <w:tcW w:w="3596" w:type="dxa"/>
          </w:tcPr>
          <w:p w14:paraId="0A60B424" w14:textId="77777777" w:rsidR="004421E6" w:rsidRDefault="004421E6" w:rsidP="004421E6">
            <w:pPr>
              <w:pStyle w:val="NoSpacing"/>
              <w:jc w:val="center"/>
              <w:rPr>
                <w:noProof/>
              </w:rPr>
            </w:pPr>
          </w:p>
          <w:p w14:paraId="3AEB91AF" w14:textId="77777777" w:rsidR="00FE33C3" w:rsidRDefault="00FE33C3" w:rsidP="004421E6">
            <w:pPr>
              <w:pStyle w:val="NoSpacing"/>
              <w:jc w:val="center"/>
              <w:rPr>
                <w:noProof/>
              </w:rPr>
            </w:pPr>
          </w:p>
          <w:p w14:paraId="7A40C0C9" w14:textId="77777777" w:rsidR="004421E6" w:rsidRDefault="00296DB2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t>m</w:t>
            </w: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>C = m</w:t>
            </w: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>H</w:t>
            </w:r>
          </w:p>
          <w:p w14:paraId="2130D389" w14:textId="77777777" w:rsidR="00296DB2" w:rsidRDefault="00296DB2" w:rsidP="00296DB2">
            <w:pPr>
              <w:pStyle w:val="NoSpacing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m</w:t>
            </w: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>H = m</w:t>
            </w:r>
            <m:oMath>
              <m:r>
                <w:rPr>
                  <w:rFonts w:ascii="Cambria Math" w:eastAsiaTheme="minorEastAsia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>G</w:t>
            </w:r>
          </w:p>
          <w:p w14:paraId="692FF3A0" w14:textId="77777777" w:rsidR="00296DB2" w:rsidRDefault="00296DB2" w:rsidP="00FE33C3">
            <w:pPr>
              <w:pStyle w:val="NoSpacing"/>
              <w:rPr>
                <w:noProof/>
              </w:rPr>
            </w:pPr>
          </w:p>
          <w:p w14:paraId="6FA23E8D" w14:textId="77777777" w:rsidR="00FE33C3" w:rsidRDefault="00FE33C3" w:rsidP="00FE33C3">
            <w:pPr>
              <w:pStyle w:val="NoSpacing"/>
              <w:rPr>
                <w:noProof/>
              </w:rPr>
            </w:pPr>
          </w:p>
        </w:tc>
        <w:tc>
          <w:tcPr>
            <w:tcW w:w="3597" w:type="dxa"/>
          </w:tcPr>
          <w:p w14:paraId="3E46A9F9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37F38DF3" w14:textId="77777777" w:rsidR="004421E6" w:rsidRPr="00206C4F" w:rsidRDefault="004421E6" w:rsidP="00DA2AB8">
            <w:pPr>
              <w:pStyle w:val="NoSpacing"/>
              <w:rPr>
                <w:b/>
              </w:rPr>
            </w:pPr>
          </w:p>
        </w:tc>
      </w:tr>
      <w:tr w:rsidR="00296DB2" w:rsidRPr="00206C4F" w14:paraId="53A035A0" w14:textId="77777777" w:rsidTr="00DA2AB8">
        <w:tc>
          <w:tcPr>
            <w:tcW w:w="3596" w:type="dxa"/>
          </w:tcPr>
          <w:p w14:paraId="399BB984" w14:textId="77777777" w:rsidR="00296DB2" w:rsidRDefault="00E87DE1" w:rsidP="004421E6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9E8838" wp14:editId="33DCB56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162609</wp:posOffset>
                  </wp:positionV>
                  <wp:extent cx="2090816" cy="902677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816" cy="90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8C470" w14:textId="77777777" w:rsidR="00E87DE1" w:rsidRDefault="00E87DE1" w:rsidP="004421E6">
            <w:pPr>
              <w:pStyle w:val="NoSpacing"/>
              <w:jc w:val="center"/>
              <w:rPr>
                <w:noProof/>
              </w:rPr>
            </w:pPr>
          </w:p>
          <w:p w14:paraId="0504BB1B" w14:textId="77777777" w:rsidR="00E87DE1" w:rsidRDefault="00E87DE1" w:rsidP="004421E6">
            <w:pPr>
              <w:pStyle w:val="NoSpacing"/>
              <w:jc w:val="center"/>
              <w:rPr>
                <w:noProof/>
              </w:rPr>
            </w:pPr>
          </w:p>
          <w:p w14:paraId="218ABA0D" w14:textId="77777777" w:rsidR="00E87DE1" w:rsidRDefault="00E87DE1" w:rsidP="004421E6">
            <w:pPr>
              <w:pStyle w:val="NoSpacing"/>
              <w:jc w:val="center"/>
              <w:rPr>
                <w:noProof/>
              </w:rPr>
            </w:pPr>
          </w:p>
          <w:p w14:paraId="621043E3" w14:textId="77777777" w:rsidR="00E87DE1" w:rsidRDefault="00E87DE1" w:rsidP="004421E6">
            <w:pPr>
              <w:pStyle w:val="NoSpacing"/>
              <w:jc w:val="center"/>
              <w:rPr>
                <w:noProof/>
              </w:rPr>
            </w:pPr>
          </w:p>
          <w:p w14:paraId="25093A07" w14:textId="77777777" w:rsidR="00E87DE1" w:rsidRDefault="00E87DE1" w:rsidP="004421E6">
            <w:pPr>
              <w:pStyle w:val="NoSpacing"/>
              <w:jc w:val="center"/>
              <w:rPr>
                <w:noProof/>
              </w:rPr>
            </w:pPr>
          </w:p>
          <w:p w14:paraId="6E03DADC" w14:textId="77777777" w:rsidR="00296DB2" w:rsidRDefault="00296DB2" w:rsidP="004421E6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597" w:type="dxa"/>
          </w:tcPr>
          <w:p w14:paraId="24F00C3B" w14:textId="77777777" w:rsidR="00296DB2" w:rsidRPr="00206C4F" w:rsidRDefault="00296DB2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2811F2E6" w14:textId="77777777" w:rsidR="00296DB2" w:rsidRPr="00206C4F" w:rsidRDefault="00296DB2" w:rsidP="00DA2AB8">
            <w:pPr>
              <w:pStyle w:val="NoSpacing"/>
              <w:rPr>
                <w:b/>
              </w:rPr>
            </w:pPr>
          </w:p>
        </w:tc>
      </w:tr>
      <w:tr w:rsidR="00E87DE1" w:rsidRPr="00206C4F" w14:paraId="76E61CA9" w14:textId="77777777" w:rsidTr="00DA2AB8">
        <w:tc>
          <w:tcPr>
            <w:tcW w:w="3596" w:type="dxa"/>
          </w:tcPr>
          <w:p w14:paraId="44360D52" w14:textId="77777777" w:rsidR="00E87DE1" w:rsidRDefault="00E87DE1" w:rsidP="004421E6">
            <w:pPr>
              <w:pStyle w:val="NoSpacing"/>
              <w:jc w:val="center"/>
              <w:rPr>
                <w:noProof/>
              </w:rPr>
            </w:pPr>
          </w:p>
          <w:p w14:paraId="68A9E697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  <w:p w14:paraId="59002CF5" w14:textId="77777777" w:rsidR="00EC74EC" w:rsidRDefault="00EC74EC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 xml:space="preserve">1 is complementary to </w:t>
            </w: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>2</w:t>
            </w:r>
          </w:p>
          <w:p w14:paraId="76C9A7BD" w14:textId="77777777" w:rsidR="00EC74EC" w:rsidRDefault="00EC74EC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 xml:space="preserve">2 is complementary to </w:t>
            </w:r>
            <m:oMath>
              <m:r>
                <w:rPr>
                  <w:rFonts w:ascii="Cambria Math" w:eastAsiaTheme="minorEastAsia" w:hAnsi="Cambria Math"/>
                  <w:noProof/>
                </w:rPr>
                <m:t>∠</m:t>
              </m:r>
            </m:oMath>
            <w:r>
              <w:rPr>
                <w:rFonts w:eastAsiaTheme="minorEastAsia"/>
                <w:noProof/>
              </w:rPr>
              <w:t>3</w:t>
            </w:r>
          </w:p>
          <w:p w14:paraId="3134FDB7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  <w:p w14:paraId="58F6194A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597" w:type="dxa"/>
          </w:tcPr>
          <w:p w14:paraId="7435147B" w14:textId="77777777" w:rsidR="00E87DE1" w:rsidRPr="00206C4F" w:rsidRDefault="00E87DE1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335FA267" w14:textId="77777777" w:rsidR="00E87DE1" w:rsidRPr="00206C4F" w:rsidRDefault="00E87DE1" w:rsidP="00DA2AB8">
            <w:pPr>
              <w:pStyle w:val="NoSpacing"/>
              <w:rPr>
                <w:b/>
              </w:rPr>
            </w:pPr>
          </w:p>
        </w:tc>
      </w:tr>
      <w:tr w:rsidR="00EC74EC" w:rsidRPr="00206C4F" w14:paraId="0CB27720" w14:textId="77777777" w:rsidTr="00DA2AB8">
        <w:tc>
          <w:tcPr>
            <w:tcW w:w="3596" w:type="dxa"/>
          </w:tcPr>
          <w:p w14:paraId="74E67807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  <w:p w14:paraId="48978F77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  <w:p w14:paraId="7967A9DC" w14:textId="77777777" w:rsidR="00EC74EC" w:rsidRPr="00EC74EC" w:rsidRDefault="00EC74EC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Point T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AE</m:t>
                  </m:r>
                </m:e>
              </m:acc>
            </m:oMath>
          </w:p>
          <w:p w14:paraId="79492F8C" w14:textId="77777777" w:rsidR="00EC74EC" w:rsidRDefault="00EC74EC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</w:p>
          <w:p w14:paraId="07B2066C" w14:textId="77777777" w:rsidR="00EC74EC" w:rsidRPr="00EC74EC" w:rsidRDefault="00EC74EC" w:rsidP="004421E6">
            <w:pPr>
              <w:pStyle w:val="NoSpacing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3597" w:type="dxa"/>
          </w:tcPr>
          <w:p w14:paraId="53AD1AC0" w14:textId="77777777" w:rsidR="00EC74EC" w:rsidRPr="00206C4F" w:rsidRDefault="00EC74EC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32E81676" w14:textId="77777777" w:rsidR="00EC74EC" w:rsidRPr="00206C4F" w:rsidRDefault="00EC74EC" w:rsidP="00DA2AB8">
            <w:pPr>
              <w:pStyle w:val="NoSpacing"/>
              <w:rPr>
                <w:b/>
              </w:rPr>
            </w:pPr>
          </w:p>
        </w:tc>
      </w:tr>
      <w:tr w:rsidR="00EC74EC" w:rsidRPr="00206C4F" w14:paraId="0C7A08CD" w14:textId="77777777" w:rsidTr="00DA2AB8">
        <w:tc>
          <w:tcPr>
            <w:tcW w:w="3596" w:type="dxa"/>
          </w:tcPr>
          <w:p w14:paraId="3590BA54" w14:textId="77777777" w:rsidR="00EC74EC" w:rsidRDefault="00FE33C3" w:rsidP="004421E6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591CBAF" wp14:editId="453FABFA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22958</wp:posOffset>
                  </wp:positionV>
                  <wp:extent cx="1582616" cy="109215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16" cy="109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8E8BC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  <w:p w14:paraId="64151AF5" w14:textId="77777777" w:rsidR="00EC74EC" w:rsidRDefault="00EC74EC" w:rsidP="004421E6">
            <w:pPr>
              <w:pStyle w:val="NoSpacing"/>
              <w:jc w:val="center"/>
              <w:rPr>
                <w:noProof/>
              </w:rPr>
            </w:pPr>
          </w:p>
          <w:p w14:paraId="18B81EB8" w14:textId="77777777" w:rsidR="00FE33C3" w:rsidRDefault="00FE33C3" w:rsidP="004421E6">
            <w:pPr>
              <w:pStyle w:val="NoSpacing"/>
              <w:jc w:val="center"/>
              <w:rPr>
                <w:noProof/>
              </w:rPr>
            </w:pPr>
          </w:p>
          <w:p w14:paraId="6A7F3A07" w14:textId="77777777" w:rsidR="00FE33C3" w:rsidRDefault="00FE33C3" w:rsidP="004421E6">
            <w:pPr>
              <w:pStyle w:val="NoSpacing"/>
              <w:jc w:val="center"/>
              <w:rPr>
                <w:noProof/>
              </w:rPr>
            </w:pPr>
          </w:p>
          <w:p w14:paraId="2DE21FCC" w14:textId="77777777" w:rsidR="00FE33C3" w:rsidRDefault="00FE33C3" w:rsidP="004421E6">
            <w:pPr>
              <w:pStyle w:val="NoSpacing"/>
              <w:jc w:val="center"/>
              <w:rPr>
                <w:noProof/>
              </w:rPr>
            </w:pPr>
          </w:p>
          <w:p w14:paraId="56EA953F" w14:textId="77777777" w:rsidR="00FE33C3" w:rsidRDefault="00FE33C3" w:rsidP="004421E6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597" w:type="dxa"/>
          </w:tcPr>
          <w:p w14:paraId="006C7E50" w14:textId="77777777" w:rsidR="00EC74EC" w:rsidRPr="00206C4F" w:rsidRDefault="00EC74EC" w:rsidP="00DA2AB8">
            <w:pPr>
              <w:pStyle w:val="NoSpacing"/>
              <w:rPr>
                <w:b/>
              </w:rPr>
            </w:pPr>
          </w:p>
        </w:tc>
        <w:tc>
          <w:tcPr>
            <w:tcW w:w="3597" w:type="dxa"/>
          </w:tcPr>
          <w:p w14:paraId="5D36702B" w14:textId="77777777" w:rsidR="00EC74EC" w:rsidRPr="00206C4F" w:rsidRDefault="00EC74EC" w:rsidP="00DA2AB8">
            <w:pPr>
              <w:pStyle w:val="NoSpacing"/>
              <w:rPr>
                <w:b/>
              </w:rPr>
            </w:pPr>
          </w:p>
        </w:tc>
      </w:tr>
    </w:tbl>
    <w:p w14:paraId="40B063FC" w14:textId="77777777" w:rsidR="005D04B6" w:rsidRPr="00206C4F" w:rsidRDefault="005D04B6" w:rsidP="00F75E69">
      <w:pPr>
        <w:pStyle w:val="NoSpacing"/>
        <w:rPr>
          <w:b/>
        </w:rPr>
      </w:pPr>
    </w:p>
    <w:sectPr w:rsidR="005D04B6" w:rsidRPr="00206C4F" w:rsidSect="00DA2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B8"/>
    <w:rsid w:val="00025D64"/>
    <w:rsid w:val="001D42E9"/>
    <w:rsid w:val="00206C4F"/>
    <w:rsid w:val="00296DB2"/>
    <w:rsid w:val="004421E6"/>
    <w:rsid w:val="004658B6"/>
    <w:rsid w:val="00486693"/>
    <w:rsid w:val="005D04B6"/>
    <w:rsid w:val="005D49A8"/>
    <w:rsid w:val="005E4C9F"/>
    <w:rsid w:val="005F2E83"/>
    <w:rsid w:val="00605E2C"/>
    <w:rsid w:val="007024E0"/>
    <w:rsid w:val="007D474B"/>
    <w:rsid w:val="00935A2B"/>
    <w:rsid w:val="00AF6430"/>
    <w:rsid w:val="00B33987"/>
    <w:rsid w:val="00B9346A"/>
    <w:rsid w:val="00DA2AB8"/>
    <w:rsid w:val="00E830A1"/>
    <w:rsid w:val="00E87DE1"/>
    <w:rsid w:val="00EC2851"/>
    <w:rsid w:val="00EC74EC"/>
    <w:rsid w:val="00F00ADF"/>
    <w:rsid w:val="00F75E69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783A81"/>
  <w15:chartTrackingRefBased/>
  <w15:docId w15:val="{818AD4C7-CEE1-45AA-B7F5-B6E3626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AB8"/>
    <w:pPr>
      <w:spacing w:after="0" w:line="240" w:lineRule="auto"/>
    </w:pPr>
  </w:style>
  <w:style w:type="table" w:styleId="TableGrid">
    <w:name w:val="Table Grid"/>
    <w:basedOn w:val="TableNormal"/>
    <w:uiPriority w:val="39"/>
    <w:rsid w:val="00DA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419ED-83BA-4098-A3C1-7DFED124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10B69-20D6-4B99-83C8-4EC134252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5D53-EC79-47C5-B404-7594EA2818E6}">
  <ds:schemaRefs>
    <ds:schemaRef ds:uri="d1bea57f-f24a-4814-8dfc-e372b91f2504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f288448-f477-4024-bfa7-c5da6d31a550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2019-08-22T16:14:00Z</dcterms:created>
  <dcterms:modified xsi:type="dcterms:W3CDTF">2019-08-22T16:14:00Z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